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C3" w:rsidRPr="00AB73C3" w:rsidRDefault="00AB73C3" w:rsidP="00AB73C3">
      <w:pPr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  <w:r w:rsidRPr="00AB73C3">
        <w:rPr>
          <w:rFonts w:eastAsia="Times New Roman" w:cs="Times New Roman"/>
          <w:sz w:val="24"/>
          <w:szCs w:val="24"/>
        </w:rPr>
        <w:t xml:space="preserve">Warszawa, 13.11.2020 r. </w:t>
      </w:r>
    </w:p>
    <w:p w:rsidR="00AB73C3" w:rsidRPr="00AB73C3" w:rsidRDefault="00AB73C3" w:rsidP="00A23774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A23774" w:rsidRPr="00A23774" w:rsidRDefault="00A23774" w:rsidP="00A23774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A23774">
        <w:rPr>
          <w:rFonts w:eastAsia="Times New Roman" w:cs="Times New Roman"/>
          <w:b/>
          <w:sz w:val="24"/>
          <w:szCs w:val="24"/>
        </w:rPr>
        <w:t>INFORMACJA O WYBORZE OFERTY</w:t>
      </w:r>
    </w:p>
    <w:p w:rsidR="00A23774" w:rsidRPr="00A23774" w:rsidRDefault="00A23774" w:rsidP="00A23774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A23774" w:rsidRPr="00A23774" w:rsidRDefault="00A23774" w:rsidP="00A23774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A23774" w:rsidRPr="00A23774" w:rsidRDefault="00A23774" w:rsidP="00A23774">
      <w:pPr>
        <w:spacing w:after="0" w:line="240" w:lineRule="auto"/>
        <w:ind w:left="-142" w:right="-142"/>
        <w:jc w:val="both"/>
        <w:rPr>
          <w:rFonts w:eastAsia="Times New Roman" w:cs="Times New Roman"/>
          <w:sz w:val="20"/>
          <w:szCs w:val="20"/>
        </w:rPr>
      </w:pPr>
      <w:r w:rsidRPr="00A23774">
        <w:rPr>
          <w:rFonts w:eastAsia="Times New Roman" w:cs="Times New Roman"/>
          <w:sz w:val="20"/>
          <w:szCs w:val="20"/>
        </w:rPr>
        <w:t xml:space="preserve">ZAPYTANIE OFERTOWE </w:t>
      </w:r>
      <w:r w:rsidRPr="00A23774">
        <w:rPr>
          <w:rFonts w:eastAsia="Times New Roman" w:cs="Times New Roman"/>
          <w:bCs/>
          <w:sz w:val="20"/>
          <w:szCs w:val="20"/>
        </w:rPr>
        <w:t xml:space="preserve">z dnia </w:t>
      </w:r>
      <w:r w:rsidR="00E358D3">
        <w:rPr>
          <w:rFonts w:eastAsia="Times New Roman" w:cs="Times New Roman"/>
          <w:bCs/>
          <w:sz w:val="20"/>
          <w:szCs w:val="20"/>
        </w:rPr>
        <w:t>30.10.2020</w:t>
      </w:r>
      <w:r w:rsidRPr="00A23774">
        <w:rPr>
          <w:rFonts w:eastAsia="Times New Roman" w:cs="Times New Roman"/>
          <w:bCs/>
          <w:sz w:val="20"/>
          <w:szCs w:val="20"/>
        </w:rPr>
        <w:t xml:space="preserve"> r. </w:t>
      </w:r>
      <w:r w:rsidR="00E358D3">
        <w:rPr>
          <w:rFonts w:eastAsia="Times New Roman" w:cs="Times New Roman"/>
          <w:sz w:val="20"/>
          <w:szCs w:val="20"/>
        </w:rPr>
        <w:t>w</w:t>
      </w:r>
      <w:r w:rsidR="00E358D3" w:rsidRPr="00E358D3">
        <w:rPr>
          <w:rFonts w:eastAsia="Times New Roman" w:cs="Times New Roman"/>
          <w:sz w:val="20"/>
          <w:szCs w:val="20"/>
        </w:rPr>
        <w:t xml:space="preserve"> związku z realizacją projektu NCN Preludium 18 UMO-2019/35/N/ST8/03885 „Dynamika granicy trójfazo</w:t>
      </w:r>
      <w:r w:rsidR="00E358D3">
        <w:rPr>
          <w:rFonts w:eastAsia="Times New Roman" w:cs="Times New Roman"/>
          <w:sz w:val="20"/>
          <w:szCs w:val="20"/>
        </w:rPr>
        <w:t xml:space="preserve">wej dla przepływów inercyjnych” </w:t>
      </w:r>
      <w:r w:rsidRPr="00A23774">
        <w:rPr>
          <w:rFonts w:eastAsia="Times New Roman" w:cs="Times New Roman"/>
          <w:iCs/>
          <w:sz w:val="20"/>
          <w:szCs w:val="20"/>
        </w:rPr>
        <w:t>przez</w:t>
      </w:r>
      <w:r w:rsidRPr="00A23774">
        <w:rPr>
          <w:rFonts w:eastAsia="Times New Roman" w:cs="Times New Roman"/>
          <w:bCs/>
          <w:iCs/>
          <w:sz w:val="20"/>
          <w:szCs w:val="20"/>
        </w:rPr>
        <w:t xml:space="preserve"> </w:t>
      </w:r>
      <w:r w:rsidRPr="00A23774">
        <w:rPr>
          <w:rFonts w:eastAsia="Times New Roman" w:cs="Times New Roman"/>
          <w:bCs/>
          <w:sz w:val="20"/>
          <w:szCs w:val="20"/>
        </w:rPr>
        <w:t>Instytut Techniki Lotniczej i Mechaniki Stosowanej Wydziału Mechanicznego Energetyki i Lotnictwa Politechniki Warszawskiej.</w:t>
      </w:r>
    </w:p>
    <w:p w:rsidR="00A23774" w:rsidRPr="00A23774" w:rsidRDefault="00A23774" w:rsidP="00A23774">
      <w:pPr>
        <w:spacing w:after="0" w:line="240" w:lineRule="auto"/>
        <w:ind w:left="-142"/>
        <w:jc w:val="both"/>
        <w:rPr>
          <w:rFonts w:eastAsia="Times New Roman" w:cs="Times New Roman"/>
          <w:sz w:val="20"/>
          <w:szCs w:val="20"/>
        </w:rPr>
      </w:pPr>
    </w:p>
    <w:p w:rsidR="00A23774" w:rsidRPr="00A23774" w:rsidRDefault="00A23774" w:rsidP="00A23774">
      <w:pPr>
        <w:spacing w:after="0" w:line="240" w:lineRule="auto"/>
        <w:ind w:left="-142"/>
        <w:jc w:val="both"/>
        <w:rPr>
          <w:rFonts w:eastAsia="Times New Roman" w:cs="Times New Roman"/>
          <w:b/>
          <w:sz w:val="16"/>
          <w:szCs w:val="16"/>
          <w:u w:val="single"/>
        </w:rPr>
      </w:pPr>
    </w:p>
    <w:p w:rsidR="00A23774" w:rsidRPr="00A23774" w:rsidRDefault="00A23774" w:rsidP="00A23774">
      <w:pPr>
        <w:spacing w:after="0" w:line="240" w:lineRule="auto"/>
        <w:ind w:left="-142"/>
        <w:jc w:val="both"/>
        <w:rPr>
          <w:rFonts w:eastAsia="Times New Roman" w:cs="Times New Roman"/>
          <w:b/>
          <w:sz w:val="20"/>
          <w:szCs w:val="20"/>
          <w:u w:val="single"/>
        </w:rPr>
      </w:pPr>
    </w:p>
    <w:p w:rsidR="00A23774" w:rsidRPr="00A23774" w:rsidRDefault="00A23774" w:rsidP="00A23774">
      <w:pPr>
        <w:spacing w:after="0" w:line="240" w:lineRule="auto"/>
        <w:ind w:left="-142"/>
        <w:jc w:val="both"/>
        <w:rPr>
          <w:rFonts w:eastAsia="Times New Roman" w:cs="Times New Roman"/>
          <w:b/>
          <w:sz w:val="20"/>
          <w:szCs w:val="20"/>
          <w:u w:val="single"/>
        </w:rPr>
      </w:pPr>
      <w:r w:rsidRPr="00A23774">
        <w:rPr>
          <w:rFonts w:eastAsia="Times New Roman" w:cs="Times New Roman"/>
          <w:b/>
          <w:sz w:val="20"/>
          <w:szCs w:val="20"/>
          <w:u w:val="single"/>
        </w:rPr>
        <w:t xml:space="preserve">Przedmiot zapytania: </w:t>
      </w:r>
      <w:bookmarkStart w:id="0" w:name="_Hlk26211650"/>
      <w:bookmarkStart w:id="1" w:name="_Hlk536646447"/>
    </w:p>
    <w:p w:rsidR="00A23774" w:rsidRPr="00A23774" w:rsidRDefault="00E358D3" w:rsidP="00A23774">
      <w:pPr>
        <w:spacing w:after="0" w:line="240" w:lineRule="auto"/>
        <w:ind w:left="-142"/>
        <w:jc w:val="both"/>
        <w:rPr>
          <w:rFonts w:eastAsia="Times New Roman" w:cs="Times New Roman"/>
          <w:sz w:val="20"/>
          <w:szCs w:val="20"/>
          <w:u w:val="single"/>
        </w:rPr>
      </w:pPr>
      <w:bookmarkStart w:id="2" w:name="_Hlk49454180"/>
      <w:bookmarkEnd w:id="0"/>
      <w:r>
        <w:rPr>
          <w:rFonts w:eastAsia="Times New Roman" w:cs="Times New Roman"/>
          <w:sz w:val="20"/>
          <w:szCs w:val="20"/>
        </w:rPr>
        <w:t>Dostawa</w:t>
      </w:r>
      <w:r w:rsidRPr="00E358D3">
        <w:rPr>
          <w:rFonts w:eastAsia="Times New Roman" w:cs="Times New Roman"/>
          <w:sz w:val="20"/>
          <w:szCs w:val="20"/>
        </w:rPr>
        <w:t xml:space="preserve"> zestawu soczewek powiększających oraz elementów mocujących </w:t>
      </w:r>
      <w:r w:rsidR="00A23774" w:rsidRPr="00A23774">
        <w:rPr>
          <w:rFonts w:eastAsia="Times New Roman" w:cs="Times New Roman"/>
          <w:sz w:val="20"/>
          <w:szCs w:val="20"/>
        </w:rPr>
        <w:t>dla Instytutu Techniki Lotniczej i Mechaniki Stosowanej Wydziału Mechanicznego Energetyki i Lotnictwa Politechniki Warszawskiej.</w:t>
      </w:r>
    </w:p>
    <w:bookmarkEnd w:id="1"/>
    <w:bookmarkEnd w:id="2"/>
    <w:p w:rsidR="00A23774" w:rsidRPr="00A23774" w:rsidRDefault="00A23774" w:rsidP="00A23774">
      <w:pPr>
        <w:tabs>
          <w:tab w:val="left" w:pos="-142"/>
        </w:tabs>
        <w:suppressAutoHyphens/>
        <w:spacing w:after="0" w:line="240" w:lineRule="auto"/>
        <w:ind w:left="-142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A23774" w:rsidRPr="00A23774" w:rsidRDefault="00A23774" w:rsidP="00A23774">
      <w:pPr>
        <w:tabs>
          <w:tab w:val="left" w:pos="-142"/>
        </w:tabs>
        <w:suppressAutoHyphens/>
        <w:spacing w:after="0" w:line="240" w:lineRule="auto"/>
        <w:ind w:left="-142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A23774" w:rsidRPr="00A23774" w:rsidRDefault="00A23774" w:rsidP="00A23774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eastAsia="Times New Roman" w:cs="Times New Roman"/>
          <w:bCs/>
          <w:sz w:val="20"/>
          <w:szCs w:val="20"/>
        </w:rPr>
      </w:pPr>
      <w:r w:rsidRPr="00A23774">
        <w:rPr>
          <w:rFonts w:eastAsia="Times New Roman" w:cs="Times New Roman"/>
          <w:bCs/>
          <w:sz w:val="20"/>
          <w:szCs w:val="20"/>
        </w:rPr>
        <w:t xml:space="preserve">Szanowni Państwo, </w:t>
      </w:r>
    </w:p>
    <w:p w:rsidR="00A23774" w:rsidRPr="00A23774" w:rsidRDefault="00A23774" w:rsidP="00A23774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eastAsia="Times New Roman" w:cs="Times New Roman"/>
          <w:bCs/>
          <w:sz w:val="20"/>
          <w:szCs w:val="20"/>
        </w:rPr>
      </w:pPr>
    </w:p>
    <w:p w:rsidR="00A23774" w:rsidRPr="00A23774" w:rsidRDefault="00A23774" w:rsidP="00A23774">
      <w:pPr>
        <w:spacing w:after="0" w:line="240" w:lineRule="auto"/>
        <w:ind w:left="-142"/>
        <w:jc w:val="both"/>
        <w:rPr>
          <w:rFonts w:eastAsia="Times New Roman" w:cs="Times New Roman"/>
          <w:sz w:val="20"/>
          <w:szCs w:val="20"/>
          <w:u w:val="single"/>
        </w:rPr>
      </w:pPr>
      <w:r w:rsidRPr="00A23774">
        <w:rPr>
          <w:rFonts w:eastAsia="Times New Roman" w:cs="Times New Roman"/>
          <w:bCs/>
          <w:sz w:val="20"/>
          <w:szCs w:val="20"/>
        </w:rPr>
        <w:t xml:space="preserve">Informujemy o wyborze najkorzystniejszej oferty dotyczącej zapytania ofertowego </w:t>
      </w:r>
      <w:r w:rsidRPr="00A23774">
        <w:rPr>
          <w:rFonts w:eastAsia="Times New Roman" w:cs="Times New Roman"/>
          <w:sz w:val="20"/>
          <w:szCs w:val="20"/>
        </w:rPr>
        <w:t>ITLiMS.260.</w:t>
      </w:r>
      <w:r w:rsidR="00E358D3">
        <w:rPr>
          <w:rFonts w:eastAsia="Times New Roman" w:cs="Times New Roman"/>
          <w:sz w:val="20"/>
          <w:szCs w:val="20"/>
        </w:rPr>
        <w:t>624</w:t>
      </w:r>
      <w:r w:rsidRPr="00A23774">
        <w:rPr>
          <w:rFonts w:eastAsia="Times New Roman" w:cs="Times New Roman"/>
          <w:sz w:val="20"/>
          <w:szCs w:val="20"/>
        </w:rPr>
        <w:t>.2020.</w:t>
      </w:r>
      <w:r w:rsidR="00E358D3">
        <w:rPr>
          <w:rFonts w:eastAsia="Times New Roman" w:cs="Times New Roman"/>
          <w:sz w:val="20"/>
          <w:szCs w:val="20"/>
        </w:rPr>
        <w:t>1080</w:t>
      </w:r>
      <w:r w:rsidRPr="00A23774">
        <w:rPr>
          <w:rFonts w:eastAsia="Times New Roman" w:cs="Times New Roman"/>
          <w:bCs/>
          <w:sz w:val="20"/>
          <w:szCs w:val="20"/>
        </w:rPr>
        <w:t xml:space="preserve"> </w:t>
      </w:r>
      <w:r w:rsidRPr="00A23774">
        <w:rPr>
          <w:rFonts w:eastAsia="Times New Roman" w:cs="Times New Roman"/>
          <w:bCs/>
          <w:sz w:val="20"/>
          <w:szCs w:val="20"/>
        </w:rPr>
        <w:br/>
        <w:t xml:space="preserve">pt. </w:t>
      </w:r>
      <w:r w:rsidR="00E358D3">
        <w:rPr>
          <w:rFonts w:eastAsia="Times New Roman" w:cs="Times New Roman"/>
          <w:color w:val="000000"/>
          <w:sz w:val="20"/>
          <w:szCs w:val="20"/>
        </w:rPr>
        <w:t>D</w:t>
      </w:r>
      <w:r w:rsidR="00E358D3" w:rsidRPr="00E358D3">
        <w:rPr>
          <w:rFonts w:eastAsia="Times New Roman" w:cs="Times New Roman"/>
          <w:color w:val="000000"/>
          <w:sz w:val="20"/>
          <w:szCs w:val="20"/>
        </w:rPr>
        <w:t>ostawa zestawu soczewek powiększających oraz elementów mocujących na potrzeby realizacji projektu NCN Preludium 18 UMO-2019/35/N/ST8/03885 „Dynamika granicy trójfazo</w:t>
      </w:r>
      <w:r w:rsidR="00DB0092">
        <w:rPr>
          <w:rFonts w:eastAsia="Times New Roman" w:cs="Times New Roman"/>
          <w:color w:val="000000"/>
          <w:sz w:val="20"/>
          <w:szCs w:val="20"/>
        </w:rPr>
        <w:t xml:space="preserve">wej dla przepływów inercyjnych” </w:t>
      </w:r>
      <w:r w:rsidRPr="00A23774">
        <w:rPr>
          <w:rFonts w:eastAsia="Times New Roman" w:cs="Times New Roman"/>
          <w:sz w:val="20"/>
          <w:szCs w:val="20"/>
        </w:rPr>
        <w:t>dla Instytutu Techniki Lotniczej i Mechaniki Stosowanej Wydziału Mechanicznego Energetyki i Lotnictwa Politechniki Warszawskiej.</w:t>
      </w:r>
    </w:p>
    <w:p w:rsidR="00A23774" w:rsidRPr="00A23774" w:rsidRDefault="00A23774" w:rsidP="00A23774">
      <w:pPr>
        <w:suppressAutoHyphens/>
        <w:spacing w:after="0" w:line="240" w:lineRule="auto"/>
        <w:ind w:left="-142"/>
        <w:jc w:val="both"/>
        <w:rPr>
          <w:rFonts w:cs="Calibri"/>
          <w:bCs/>
          <w:color w:val="000000"/>
          <w:sz w:val="20"/>
          <w:szCs w:val="20"/>
          <w:lang w:eastAsia="en-US"/>
        </w:rPr>
      </w:pPr>
    </w:p>
    <w:p w:rsidR="00A23774" w:rsidRPr="00A23774" w:rsidRDefault="00A23774" w:rsidP="00A23774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eastAsia="Times New Roman" w:cs="Times New Roman"/>
          <w:bCs/>
          <w:sz w:val="20"/>
          <w:szCs w:val="20"/>
        </w:rPr>
      </w:pPr>
      <w:r w:rsidRPr="00A23774">
        <w:rPr>
          <w:rFonts w:eastAsia="Times New Roman" w:cs="Times New Roman"/>
          <w:b/>
          <w:bCs/>
          <w:sz w:val="20"/>
          <w:szCs w:val="20"/>
        </w:rPr>
        <w:t>Wybrano ofertę nr 1</w:t>
      </w:r>
      <w:r w:rsidRPr="00A23774">
        <w:rPr>
          <w:rFonts w:eastAsia="Times New Roman" w:cs="Times New Roman"/>
          <w:bCs/>
          <w:sz w:val="20"/>
          <w:szCs w:val="20"/>
        </w:rPr>
        <w:t xml:space="preserve">. </w:t>
      </w:r>
    </w:p>
    <w:p w:rsidR="00A23774" w:rsidRPr="00A23774" w:rsidRDefault="00A23774" w:rsidP="00A23774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eastAsia="Times New Roman" w:cs="Times New Roman"/>
          <w:bCs/>
          <w:sz w:val="20"/>
          <w:szCs w:val="20"/>
        </w:rPr>
      </w:pPr>
      <w:r w:rsidRPr="00A23774">
        <w:rPr>
          <w:rFonts w:eastAsia="Times New Roman" w:cs="Times New Roman"/>
          <w:bCs/>
          <w:sz w:val="20"/>
          <w:szCs w:val="20"/>
        </w:rPr>
        <w:t xml:space="preserve">Nazwa: </w:t>
      </w:r>
      <w:r w:rsidR="00E358D3">
        <w:rPr>
          <w:rFonts w:eastAsia="Times New Roman" w:cs="Times New Roman"/>
          <w:b/>
          <w:sz w:val="20"/>
          <w:szCs w:val="20"/>
        </w:rPr>
        <w:t>BRJ S</w:t>
      </w:r>
      <w:r w:rsidRPr="00A23774">
        <w:rPr>
          <w:rFonts w:eastAsia="Times New Roman" w:cs="Times New Roman"/>
          <w:b/>
          <w:sz w:val="20"/>
          <w:szCs w:val="20"/>
        </w:rPr>
        <w:t>p. z o.o.</w:t>
      </w:r>
      <w:r w:rsidRPr="00A23774">
        <w:rPr>
          <w:rFonts w:eastAsia="Times New Roman" w:cs="Times New Roman"/>
          <w:sz w:val="20"/>
          <w:szCs w:val="20"/>
        </w:rPr>
        <w:t xml:space="preserve">, </w:t>
      </w:r>
      <w:r w:rsidRPr="00A23774">
        <w:rPr>
          <w:rFonts w:eastAsia="Times New Roman" w:cs="Times New Roman"/>
          <w:bCs/>
          <w:sz w:val="20"/>
          <w:szCs w:val="20"/>
        </w:rPr>
        <w:t xml:space="preserve">ul. </w:t>
      </w:r>
      <w:r w:rsidR="00E358D3">
        <w:rPr>
          <w:rFonts w:eastAsia="Times New Roman" w:cs="Times New Roman"/>
          <w:bCs/>
          <w:sz w:val="20"/>
          <w:szCs w:val="20"/>
        </w:rPr>
        <w:t>Janka Muzykanta 4</w:t>
      </w:r>
      <w:r w:rsidRPr="00A23774">
        <w:rPr>
          <w:rFonts w:eastAsia="Times New Roman" w:cs="Times New Roman"/>
          <w:bCs/>
          <w:sz w:val="20"/>
          <w:szCs w:val="20"/>
        </w:rPr>
        <w:t xml:space="preserve">, </w:t>
      </w:r>
      <w:r w:rsidR="00E358D3">
        <w:rPr>
          <w:rFonts w:eastAsia="Times New Roman" w:cs="Times New Roman"/>
          <w:bCs/>
          <w:sz w:val="20"/>
          <w:szCs w:val="20"/>
        </w:rPr>
        <w:t>02-188</w:t>
      </w:r>
      <w:r w:rsidRPr="00A23774">
        <w:rPr>
          <w:rFonts w:eastAsia="Times New Roman" w:cs="Times New Roman"/>
          <w:bCs/>
          <w:sz w:val="20"/>
          <w:szCs w:val="20"/>
        </w:rPr>
        <w:t xml:space="preserve"> Warszawa</w:t>
      </w:r>
      <w:r w:rsidRPr="00A23774">
        <w:rPr>
          <w:rFonts w:eastAsia="Times New Roman" w:cs="Times New Roman"/>
          <w:sz w:val="20"/>
          <w:szCs w:val="20"/>
        </w:rPr>
        <w:t xml:space="preserve"> </w:t>
      </w:r>
    </w:p>
    <w:p w:rsidR="00A23774" w:rsidRPr="00A23774" w:rsidRDefault="00A23774" w:rsidP="00A23774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eastAsia="Times New Roman" w:cs="Times New Roman"/>
          <w:bCs/>
          <w:sz w:val="20"/>
          <w:szCs w:val="20"/>
        </w:rPr>
      </w:pPr>
      <w:r w:rsidRPr="00A23774">
        <w:rPr>
          <w:rFonts w:eastAsia="Times New Roman" w:cs="Times New Roman"/>
          <w:bCs/>
          <w:sz w:val="20"/>
          <w:szCs w:val="20"/>
        </w:rPr>
        <w:t xml:space="preserve">cena oferty: </w:t>
      </w:r>
      <w:r w:rsidR="00E358D3">
        <w:rPr>
          <w:rFonts w:eastAsia="Times New Roman" w:cs="Times New Roman"/>
          <w:b/>
          <w:bCs/>
          <w:sz w:val="20"/>
          <w:szCs w:val="20"/>
        </w:rPr>
        <w:t>40 000</w:t>
      </w:r>
      <w:r w:rsidRPr="00A23774">
        <w:rPr>
          <w:rFonts w:eastAsia="Times New Roman" w:cs="Times New Roman"/>
          <w:b/>
          <w:bCs/>
          <w:sz w:val="20"/>
          <w:szCs w:val="20"/>
        </w:rPr>
        <w:t xml:space="preserve"> netto</w:t>
      </w:r>
      <w:r w:rsidRPr="00A23774">
        <w:rPr>
          <w:rFonts w:eastAsia="Times New Roman" w:cs="Times New Roman"/>
          <w:bCs/>
          <w:sz w:val="20"/>
          <w:szCs w:val="20"/>
        </w:rPr>
        <w:t xml:space="preserve"> (słownie złotych: </w:t>
      </w:r>
      <w:r w:rsidR="00E358D3">
        <w:rPr>
          <w:rFonts w:eastAsia="Times New Roman" w:cs="Times New Roman"/>
          <w:bCs/>
          <w:sz w:val="20"/>
          <w:szCs w:val="20"/>
        </w:rPr>
        <w:t>czterdzieści</w:t>
      </w:r>
      <w:r w:rsidRPr="00A23774">
        <w:rPr>
          <w:rFonts w:eastAsia="Times New Roman" w:cs="Times New Roman"/>
          <w:bCs/>
          <w:sz w:val="20"/>
          <w:szCs w:val="20"/>
        </w:rPr>
        <w:t xml:space="preserve"> tysięcy). </w:t>
      </w:r>
    </w:p>
    <w:p w:rsidR="00A23774" w:rsidRPr="00A23774" w:rsidRDefault="00A23774" w:rsidP="00A23774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eastAsia="Times New Roman" w:cs="Times New Roman"/>
          <w:bCs/>
          <w:sz w:val="20"/>
          <w:szCs w:val="20"/>
        </w:rPr>
      </w:pPr>
      <w:r w:rsidRPr="00A23774">
        <w:rPr>
          <w:rFonts w:eastAsia="Times New Roman" w:cs="Times New Roman"/>
          <w:bCs/>
          <w:sz w:val="20"/>
          <w:szCs w:val="20"/>
        </w:rPr>
        <w:t xml:space="preserve">Uzasadnienie wyboru: </w:t>
      </w:r>
      <w:r w:rsidR="00E358D3" w:rsidRPr="00E358D3">
        <w:rPr>
          <w:rFonts w:eastAsia="Times New Roman" w:cs="Times New Roman"/>
          <w:b/>
          <w:sz w:val="20"/>
          <w:szCs w:val="20"/>
        </w:rPr>
        <w:t>BRJ Sp. z o.o.</w:t>
      </w:r>
      <w:r w:rsidRPr="00A23774">
        <w:rPr>
          <w:rFonts w:eastAsia="Times New Roman" w:cs="Times New Roman"/>
          <w:bCs/>
          <w:sz w:val="20"/>
          <w:szCs w:val="20"/>
        </w:rPr>
        <w:t>, spełnia wszystkie wymagania formalno-prawne, określone w zapytaniu.</w:t>
      </w:r>
    </w:p>
    <w:p w:rsidR="00A23774" w:rsidRPr="00A23774" w:rsidRDefault="00A23774" w:rsidP="00A23774">
      <w:pPr>
        <w:widowControl w:val="0"/>
        <w:autoSpaceDE w:val="0"/>
        <w:autoSpaceDN w:val="0"/>
        <w:adjustRightInd w:val="0"/>
        <w:spacing w:after="0" w:line="240" w:lineRule="auto"/>
        <w:ind w:left="-142" w:right="-426"/>
        <w:rPr>
          <w:rFonts w:eastAsia="Times New Roman" w:cs="Times New Roman"/>
          <w:bCs/>
          <w:sz w:val="20"/>
          <w:szCs w:val="20"/>
        </w:rPr>
      </w:pPr>
    </w:p>
    <w:p w:rsidR="00A23774" w:rsidRDefault="00A23774" w:rsidP="00A23774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eastAsia="Times New Roman" w:cs="Times New Roman"/>
          <w:bCs/>
          <w:sz w:val="20"/>
          <w:szCs w:val="20"/>
        </w:rPr>
      </w:pPr>
      <w:r w:rsidRPr="00A23774">
        <w:rPr>
          <w:rFonts w:eastAsia="Times New Roman" w:cs="Times New Roman"/>
          <w:bCs/>
          <w:sz w:val="20"/>
          <w:szCs w:val="20"/>
        </w:rPr>
        <w:t>Streszczenie oceny i porównania złożonych ofert (wg kolejności wpływu):</w:t>
      </w:r>
    </w:p>
    <w:p w:rsidR="00E358D3" w:rsidRPr="00A23774" w:rsidRDefault="00E358D3" w:rsidP="00A23774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eastAsia="Times New Roman" w:cs="Times New Roman"/>
          <w:bCs/>
          <w:sz w:val="20"/>
          <w:szCs w:val="20"/>
        </w:rPr>
      </w:pPr>
    </w:p>
    <w:tbl>
      <w:tblPr>
        <w:tblW w:w="7054" w:type="dxa"/>
        <w:tblLook w:val="04A0" w:firstRow="1" w:lastRow="0" w:firstColumn="1" w:lastColumn="0" w:noHBand="0" w:noVBand="1"/>
      </w:tblPr>
      <w:tblGrid>
        <w:gridCol w:w="723"/>
        <w:gridCol w:w="3354"/>
        <w:gridCol w:w="1276"/>
        <w:gridCol w:w="1701"/>
      </w:tblGrid>
      <w:tr w:rsidR="00A23774" w:rsidRPr="00A23774" w:rsidTr="00793827">
        <w:trPr>
          <w:trHeight w:val="46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774" w:rsidRPr="00A23774" w:rsidRDefault="00A23774" w:rsidP="00A2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A2377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774" w:rsidRPr="00A23774" w:rsidRDefault="00A23774" w:rsidP="00A2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A2377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774" w:rsidRPr="00A23774" w:rsidRDefault="00A23774" w:rsidP="00A2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A2377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Cena (netto) PLN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774" w:rsidRPr="00A23774" w:rsidRDefault="00A23774" w:rsidP="00A2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A2377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Punkty w kategorii: cena</w:t>
            </w:r>
          </w:p>
        </w:tc>
      </w:tr>
      <w:tr w:rsidR="00A23774" w:rsidRPr="00A23774" w:rsidTr="00AB73C3">
        <w:trPr>
          <w:trHeight w:val="95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74" w:rsidRPr="00A23774" w:rsidRDefault="00A23774" w:rsidP="00A2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23774">
              <w:rPr>
                <w:rFonts w:eastAsia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74" w:rsidRPr="00AB73C3" w:rsidRDefault="00A23774" w:rsidP="00A2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:rsidR="00E358D3" w:rsidRPr="00AB73C3" w:rsidRDefault="00E358D3" w:rsidP="00A2377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B73C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BRJ Sp. z o.o., </w:t>
            </w:r>
          </w:p>
          <w:p w:rsidR="00E358D3" w:rsidRPr="00AB73C3" w:rsidRDefault="00E358D3" w:rsidP="00A237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B73C3">
              <w:rPr>
                <w:rFonts w:eastAsia="Times New Roman" w:cs="Times New Roman"/>
                <w:sz w:val="20"/>
                <w:szCs w:val="20"/>
              </w:rPr>
              <w:t>ul. Janka Muzykanta 4</w:t>
            </w:r>
          </w:p>
          <w:p w:rsidR="00A23774" w:rsidRPr="00A23774" w:rsidRDefault="00E358D3" w:rsidP="00A237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358D3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02-188 Warszawa </w:t>
            </w:r>
          </w:p>
          <w:p w:rsidR="00A23774" w:rsidRPr="00A23774" w:rsidRDefault="00A23774" w:rsidP="00A237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74" w:rsidRPr="00A23774" w:rsidRDefault="00E358D3" w:rsidP="00A2377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en-US"/>
              </w:rPr>
              <w:t>40 000</w:t>
            </w:r>
            <w:r w:rsidR="00A23774" w:rsidRPr="00A23774">
              <w:rPr>
                <w:rFonts w:eastAsia="Times New Roman" w:cs="Times New Roman"/>
                <w:b/>
                <w:bCs/>
                <w:sz w:val="20"/>
                <w:szCs w:val="20"/>
                <w:lang w:val="en-US"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74" w:rsidRPr="00A23774" w:rsidRDefault="00A23774" w:rsidP="00A2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US"/>
              </w:rPr>
            </w:pPr>
            <w:r w:rsidRPr="00A23774">
              <w:rPr>
                <w:rFonts w:eastAsia="Times New Roman" w:cs="Times New Roman"/>
                <w:b/>
                <w:sz w:val="20"/>
                <w:szCs w:val="20"/>
                <w:lang w:val="en-US"/>
              </w:rPr>
              <w:t>100</w:t>
            </w:r>
            <w:r w:rsidR="004474B5">
              <w:rPr>
                <w:rFonts w:eastAsia="Times New Roman" w:cs="Times New Roman"/>
                <w:b/>
                <w:sz w:val="20"/>
                <w:szCs w:val="20"/>
                <w:lang w:val="en-US"/>
              </w:rPr>
              <w:t>,00</w:t>
            </w:r>
            <w:r w:rsidRPr="00A23774">
              <w:rPr>
                <w:rFonts w:eastAsia="Times New Roman" w:cs="Times New Roman"/>
                <w:b/>
                <w:sz w:val="20"/>
                <w:szCs w:val="20"/>
                <w:lang w:val="en-US"/>
              </w:rPr>
              <w:t xml:space="preserve"> pkt</w:t>
            </w:r>
            <w:r w:rsidR="004474B5">
              <w:rPr>
                <w:rFonts w:eastAsia="Times New Roman" w:cs="Times New Roman"/>
                <w:b/>
                <w:sz w:val="20"/>
                <w:szCs w:val="20"/>
                <w:lang w:val="en-US"/>
              </w:rPr>
              <w:t>.</w:t>
            </w:r>
            <w:r w:rsidRPr="00A23774">
              <w:rPr>
                <w:rFonts w:eastAsia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474B5" w:rsidRPr="00A23774" w:rsidTr="00793827">
        <w:trPr>
          <w:trHeight w:val="84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4B5" w:rsidRPr="00A23774" w:rsidRDefault="004474B5" w:rsidP="00A2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B5" w:rsidRPr="00AB73C3" w:rsidRDefault="004474B5" w:rsidP="0044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AB73C3">
              <w:rPr>
                <w:rFonts w:eastAsia="Times New Roman" w:cs="Times New Roman"/>
                <w:b/>
                <w:sz w:val="20"/>
                <w:szCs w:val="20"/>
              </w:rPr>
              <w:t>IMACO M. Kania Sp. K.</w:t>
            </w:r>
          </w:p>
          <w:p w:rsidR="004474B5" w:rsidRDefault="004474B5" w:rsidP="0044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val="en-US"/>
              </w:rPr>
              <w:t>ul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val="en-US"/>
              </w:rPr>
              <w:t>Nowoursynowska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  <w:lang w:val="en-US"/>
              </w:rPr>
              <w:t xml:space="preserve"> 145F/66</w:t>
            </w:r>
          </w:p>
          <w:p w:rsidR="004474B5" w:rsidRPr="00A23774" w:rsidRDefault="004474B5" w:rsidP="0044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val="en-US"/>
              </w:rPr>
              <w:t>02-776 Warszawa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4B5" w:rsidRDefault="004474B5" w:rsidP="00A237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eastAsia="en-US"/>
              </w:rPr>
              <w:t>41 010,00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4B5" w:rsidRPr="00A23774" w:rsidRDefault="004474B5" w:rsidP="00A2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/>
              </w:rPr>
              <w:t>97,54 pkt.</w:t>
            </w:r>
          </w:p>
        </w:tc>
      </w:tr>
    </w:tbl>
    <w:p w:rsidR="00A23774" w:rsidRPr="00A23774" w:rsidRDefault="00A23774" w:rsidP="00A23774">
      <w:pPr>
        <w:tabs>
          <w:tab w:val="left" w:pos="3285"/>
        </w:tabs>
        <w:spacing w:after="0" w:line="240" w:lineRule="auto"/>
        <w:jc w:val="right"/>
        <w:rPr>
          <w:rFonts w:cs="Times New Roman"/>
          <w:sz w:val="20"/>
          <w:szCs w:val="20"/>
          <w:lang w:val="en-US" w:eastAsia="en-US"/>
        </w:rPr>
      </w:pPr>
    </w:p>
    <w:p w:rsidR="00A23774" w:rsidRPr="00A23774" w:rsidRDefault="00A23774" w:rsidP="00A2377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US"/>
        </w:rPr>
      </w:pPr>
    </w:p>
    <w:p w:rsidR="001B38B2" w:rsidRPr="00933136" w:rsidRDefault="001B38B2" w:rsidP="00FE0DBC">
      <w:pPr>
        <w:spacing w:after="0" w:line="360" w:lineRule="auto"/>
        <w:jc w:val="both"/>
        <w:rPr>
          <w:rFonts w:ascii="Adagio_Slab" w:hAnsi="Adagio_Slab" w:cs="Adagio_Slab-Regular"/>
        </w:rPr>
      </w:pPr>
      <w:bookmarkStart w:id="3" w:name="_GoBack"/>
      <w:bookmarkEnd w:id="3"/>
    </w:p>
    <w:sectPr w:rsidR="001B38B2" w:rsidRPr="00933136" w:rsidSect="003F4E0F">
      <w:headerReference w:type="default" r:id="rId8"/>
      <w:headerReference w:type="first" r:id="rId9"/>
      <w:footerReference w:type="first" r:id="rId10"/>
      <w:pgSz w:w="11906" w:h="16838"/>
      <w:pgMar w:top="3175" w:right="2495" w:bottom="624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DC5" w:rsidRDefault="003A6DC5" w:rsidP="00300F57">
      <w:pPr>
        <w:spacing w:after="0" w:line="240" w:lineRule="auto"/>
      </w:pPr>
      <w:r>
        <w:separator/>
      </w:r>
    </w:p>
  </w:endnote>
  <w:endnote w:type="continuationSeparator" w:id="0">
    <w:p w:rsidR="003A6DC5" w:rsidRDefault="003A6DC5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agio_Slab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dagio_Slab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adikal WU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BF" w:rsidRDefault="001B38B2" w:rsidP="00EA3CBF">
    <w:pPr>
      <w:pStyle w:val="Stopka"/>
      <w:tabs>
        <w:tab w:val="clear" w:pos="4536"/>
        <w:tab w:val="clear" w:pos="9072"/>
        <w:tab w:val="left" w:pos="6686"/>
      </w:tabs>
    </w:pPr>
    <w:r>
      <w:rPr>
        <w:noProof/>
      </w:rPr>
      <w:drawing>
        <wp:anchor distT="0" distB="0" distL="114300" distR="114300" simplePos="0" relativeHeight="251668992" behindDoc="1" locked="0" layoutInCell="1" allowOverlap="1">
          <wp:simplePos x="0" y="0"/>
          <wp:positionH relativeFrom="column">
            <wp:posOffset>5528310</wp:posOffset>
          </wp:positionH>
          <wp:positionV relativeFrom="paragraph">
            <wp:posOffset>-1551305</wp:posOffset>
          </wp:positionV>
          <wp:extent cx="1457325" cy="1914525"/>
          <wp:effectExtent l="0" t="0" r="0" b="0"/>
          <wp:wrapTight wrapText="bothSides">
            <wp:wrapPolygon edited="0">
              <wp:start x="0" y="0"/>
              <wp:lineTo x="0" y="21493"/>
              <wp:lineTo x="21459" y="21493"/>
              <wp:lineTo x="21459" y="645"/>
              <wp:lineTo x="11859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91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3CB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DC5" w:rsidRDefault="003A6DC5" w:rsidP="00300F57">
      <w:pPr>
        <w:spacing w:after="0" w:line="240" w:lineRule="auto"/>
      </w:pPr>
      <w:r>
        <w:separator/>
      </w:r>
    </w:p>
  </w:footnote>
  <w:footnote w:type="continuationSeparator" w:id="0">
    <w:p w:rsidR="003A6DC5" w:rsidRDefault="003A6DC5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97E" w:rsidRPr="009E02E5" w:rsidRDefault="009A4367" w:rsidP="000A52DA">
    <w:pPr>
      <w:pStyle w:val="Nagwek"/>
      <w:tabs>
        <w:tab w:val="clear" w:pos="4536"/>
        <w:tab w:val="clear" w:pos="9072"/>
        <w:tab w:val="left" w:pos="2916"/>
      </w:tabs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46975" cy="1402080"/>
          <wp:effectExtent l="0" t="0" r="0" b="0"/>
          <wp:wrapTight wrapText="bothSides">
            <wp:wrapPolygon edited="0">
              <wp:start x="0" y="0"/>
              <wp:lineTo x="0" y="21130"/>
              <wp:lineTo x="2890" y="21424"/>
              <wp:lineTo x="3926" y="21424"/>
              <wp:lineTo x="21536" y="20543"/>
              <wp:lineTo x="21536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40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52DA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97E" w:rsidRDefault="009A4367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column">
            <wp:posOffset>-712470</wp:posOffset>
          </wp:positionH>
          <wp:positionV relativeFrom="paragraph">
            <wp:posOffset>-704850</wp:posOffset>
          </wp:positionV>
          <wp:extent cx="7546975" cy="1402080"/>
          <wp:effectExtent l="0" t="0" r="0" b="0"/>
          <wp:wrapTight wrapText="bothSides">
            <wp:wrapPolygon edited="0">
              <wp:start x="0" y="0"/>
              <wp:lineTo x="0" y="21130"/>
              <wp:lineTo x="2890" y="21424"/>
              <wp:lineTo x="19028" y="21424"/>
              <wp:lineTo x="21536" y="19957"/>
              <wp:lineTo x="21536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40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C6"/>
    <w:rsid w:val="000355E3"/>
    <w:rsid w:val="000A52DA"/>
    <w:rsid w:val="0011722C"/>
    <w:rsid w:val="00187096"/>
    <w:rsid w:val="0019124A"/>
    <w:rsid w:val="001B38B2"/>
    <w:rsid w:val="002A0B67"/>
    <w:rsid w:val="002B5F76"/>
    <w:rsid w:val="002F3851"/>
    <w:rsid w:val="00300F57"/>
    <w:rsid w:val="003A6DC5"/>
    <w:rsid w:val="003F1458"/>
    <w:rsid w:val="003F4E0F"/>
    <w:rsid w:val="004446F8"/>
    <w:rsid w:val="004474B5"/>
    <w:rsid w:val="0046364C"/>
    <w:rsid w:val="004C4559"/>
    <w:rsid w:val="005131F6"/>
    <w:rsid w:val="0054600E"/>
    <w:rsid w:val="00566263"/>
    <w:rsid w:val="005C3FB4"/>
    <w:rsid w:val="00621DEC"/>
    <w:rsid w:val="00642EF7"/>
    <w:rsid w:val="00665235"/>
    <w:rsid w:val="006B6240"/>
    <w:rsid w:val="006E4A90"/>
    <w:rsid w:val="007A37E7"/>
    <w:rsid w:val="007F32FE"/>
    <w:rsid w:val="008036C6"/>
    <w:rsid w:val="00847ADE"/>
    <w:rsid w:val="008C0F0C"/>
    <w:rsid w:val="008E062C"/>
    <w:rsid w:val="008F298D"/>
    <w:rsid w:val="00926E26"/>
    <w:rsid w:val="00933136"/>
    <w:rsid w:val="00982D2D"/>
    <w:rsid w:val="009942D0"/>
    <w:rsid w:val="009A4367"/>
    <w:rsid w:val="009E02E5"/>
    <w:rsid w:val="00A20B15"/>
    <w:rsid w:val="00A23774"/>
    <w:rsid w:val="00A53C04"/>
    <w:rsid w:val="00A71B4A"/>
    <w:rsid w:val="00AB73C3"/>
    <w:rsid w:val="00AC72EE"/>
    <w:rsid w:val="00AC7302"/>
    <w:rsid w:val="00AD1397"/>
    <w:rsid w:val="00B86524"/>
    <w:rsid w:val="00C0747C"/>
    <w:rsid w:val="00C07F8C"/>
    <w:rsid w:val="00C20FC2"/>
    <w:rsid w:val="00C54513"/>
    <w:rsid w:val="00C67276"/>
    <w:rsid w:val="00C826B5"/>
    <w:rsid w:val="00CE17F2"/>
    <w:rsid w:val="00CF351D"/>
    <w:rsid w:val="00D05F17"/>
    <w:rsid w:val="00D64405"/>
    <w:rsid w:val="00D90943"/>
    <w:rsid w:val="00DB0092"/>
    <w:rsid w:val="00E23D42"/>
    <w:rsid w:val="00E358D3"/>
    <w:rsid w:val="00E47C8B"/>
    <w:rsid w:val="00E81B08"/>
    <w:rsid w:val="00EA3CBF"/>
    <w:rsid w:val="00ED3E73"/>
    <w:rsid w:val="00F27199"/>
    <w:rsid w:val="00F5297E"/>
    <w:rsid w:val="00F739B4"/>
    <w:rsid w:val="00FA017A"/>
    <w:rsid w:val="00FA17E0"/>
    <w:rsid w:val="00FE0DBC"/>
    <w:rsid w:val="00FE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F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F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0AD31C-AE7A-4DE1-9C7A-1BC951C0A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</Template>
  <TotalTime>0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Karolina</cp:lastModifiedBy>
  <cp:revision>2</cp:revision>
  <cp:lastPrinted>2019-09-16T07:38:00Z</cp:lastPrinted>
  <dcterms:created xsi:type="dcterms:W3CDTF">2020-11-13T13:19:00Z</dcterms:created>
  <dcterms:modified xsi:type="dcterms:W3CDTF">2020-11-13T13:19:00Z</dcterms:modified>
</cp:coreProperties>
</file>